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52" w:rsidRPr="00067D52" w:rsidRDefault="00067D52" w:rsidP="00067D5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Е</w:t>
      </w:r>
      <w:r w:rsidRPr="00067D52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сли ребенок испытывает страхи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Страхи возникают потому, что у дошкольников сильно развито воображение, и потому, что как раз в этом возрасте в их сознании начинают возникать причинно-следственные связи, например: «Если темно — не видно опасности, а если ее не видно — я не смогу защитить себя». Дети переживают период конфликта с собой, когда они уже хотят быть независимыми и в то же время им еще нужна защита взрослого.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Некоторые одаренные дети проявляют повышенные страхи из-за того, что у них сильно развито воображение, интеллект. В их голове возникают самые неимоверные взаимосвязи, и в то же время правильно относиться к ним ребенок еще не умеет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Страх перед чудовищами может представлять собой проявление повышенной тревожности ребенка.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У детей раннего возраста страхи могут развиваться вследствие того, что мир для них все еще остается далеко не во всем понятным.</w:t>
      </w:r>
      <w:r w:rsidRPr="0006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 xml:space="preserve">Переживать страхи — это нормально, если только они не начинают </w:t>
      </w:r>
      <w:proofErr w:type="gramStart"/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мешать ребенку играть</w:t>
      </w:r>
      <w:proofErr w:type="gramEnd"/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, заводить друзей и быть самостоятельным (в разумных пределах).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7D52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Как предотвратить проблему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Создайте у ребенка ощущение безопасности. Это можно сделать, соблюдая режим, находя время для общения с ним.</w:t>
      </w:r>
      <w:r w:rsidRPr="0006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Относитесь с участием ко всем чувствам малыша, даже если вам не нравится, как он себя ведет: «Я вижу, ты испугался. Думаю, я тоже испугался бы этой большой собаки».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Разными способами помогайте ребенку выразить свои страхи и опасения</w:t>
      </w:r>
      <w:proofErr w:type="gramStart"/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.</w:t>
      </w:r>
      <w:proofErr w:type="gramEnd"/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 xml:space="preserve"> </w:t>
      </w:r>
      <w:proofErr w:type="gramStart"/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д</w:t>
      </w:r>
      <w:proofErr w:type="gramEnd"/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ля этого можно поговорить о них, нарисовать их, сочинить страшные истории и записать их.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Почитайте книжки, лучше всего традиционные сказки, в которых говорится о том, как героям удалось преодолеть трудности и спастись от опасностей.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7D52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  <w:lang w:eastAsia="ru-RU"/>
        </w:rPr>
        <w:t>Как справиться с проблемой, если она уже есть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 xml:space="preserve">Не поддавайтесь соблазну сказать </w:t>
      </w:r>
      <w:r w:rsidRPr="00067D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 </w:t>
      </w: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 xml:space="preserve"> вроде: «Нечего тут бояться».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Никогда насильно не заставляйте ребенка сделать то, чего он боится.</w:t>
      </w:r>
    </w:p>
    <w:p w:rsidR="00067D52" w:rsidRPr="00067D52" w:rsidRDefault="00067D52" w:rsidP="00067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52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lastRenderedPageBreak/>
        <w:t>Старайтесь поддержать его: «Я знаю, что ты боишься темноты, давай оставим дверь приоткрытой. Я буду в соседней комнате, и ты всегда сможешь позвать меня»</w:t>
      </w:r>
    </w:p>
    <w:p w:rsidR="00E70297" w:rsidRDefault="00E70297"/>
    <w:sectPr w:rsidR="00E70297" w:rsidSect="00E7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67D52"/>
    <w:rsid w:val="00067D52"/>
    <w:rsid w:val="00E7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97"/>
  </w:style>
  <w:style w:type="paragraph" w:styleId="1">
    <w:name w:val="heading 1"/>
    <w:basedOn w:val="a"/>
    <w:link w:val="10"/>
    <w:uiPriority w:val="9"/>
    <w:qFormat/>
    <w:rsid w:val="0006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2025-02-10T23:36:00Z</dcterms:created>
  <dcterms:modified xsi:type="dcterms:W3CDTF">2025-02-10T23:36:00Z</dcterms:modified>
</cp:coreProperties>
</file>