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9A" w:rsidRDefault="0095239A" w:rsidP="0095239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5239A">
        <w:rPr>
          <w:rFonts w:ascii="Times New Roman" w:hAnsi="Times New Roman"/>
          <w:b/>
          <w:sz w:val="28"/>
          <w:szCs w:val="28"/>
        </w:rPr>
        <w:t>Наличие средств обучения и воспитания для детей с ОВЗ</w:t>
      </w:r>
    </w:p>
    <w:p w:rsidR="00FC00B2" w:rsidRPr="0095239A" w:rsidRDefault="00FC00B2" w:rsidP="0095239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>При построении развивающей среды, при отборе оборудования, учебно-методических и игровых материалов учитываю</w:t>
      </w:r>
      <w:r>
        <w:rPr>
          <w:rFonts w:ascii="Times New Roman" w:hAnsi="Times New Roman"/>
          <w:sz w:val="28"/>
          <w:szCs w:val="28"/>
        </w:rPr>
        <w:t>тся</w:t>
      </w:r>
      <w:r w:rsidRPr="00520C35">
        <w:rPr>
          <w:rFonts w:ascii="Times New Roman" w:hAnsi="Times New Roman"/>
          <w:sz w:val="28"/>
          <w:szCs w:val="28"/>
        </w:rPr>
        <w:t xml:space="preserve"> следующие принципы:</w:t>
      </w:r>
    </w:p>
    <w:p w:rsidR="0095239A" w:rsidRPr="00520C35" w:rsidRDefault="0095239A" w:rsidP="0095239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 xml:space="preserve">Принцип дистанции, позиции при взаимодействии. Важно установить верную психологическую дистанцию с каждым ребенком и с группой детей. Одни дети лучше себя чувствуют на более близкой дистанции, другие - </w:t>
      </w:r>
      <w:proofErr w:type="gramStart"/>
      <w:r w:rsidRPr="00520C35">
        <w:rPr>
          <w:rFonts w:ascii="Times New Roman" w:hAnsi="Times New Roman"/>
          <w:sz w:val="28"/>
          <w:szCs w:val="28"/>
        </w:rPr>
        <w:t>на</w:t>
      </w:r>
      <w:proofErr w:type="gramEnd"/>
      <w:r w:rsidRPr="00520C35">
        <w:rPr>
          <w:rFonts w:ascii="Times New Roman" w:hAnsi="Times New Roman"/>
          <w:sz w:val="28"/>
          <w:szCs w:val="28"/>
        </w:rPr>
        <w:t xml:space="preserve"> более длиной.</w:t>
      </w:r>
    </w:p>
    <w:p w:rsidR="0095239A" w:rsidRPr="00520C35" w:rsidRDefault="0095239A" w:rsidP="0095239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>Принципы активности. Ребенок и взрослый в детском саду должны стать творцами своего предметного окружения.</w:t>
      </w:r>
    </w:p>
    <w:p w:rsidR="0095239A" w:rsidRPr="00520C35" w:rsidRDefault="0095239A" w:rsidP="0095239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>Принципы стабильности, динамичности развивающей среды. Этот принцип дает возможность трансформации пространства.</w:t>
      </w:r>
    </w:p>
    <w:p w:rsidR="0095239A" w:rsidRPr="00520C35" w:rsidRDefault="0095239A" w:rsidP="0095239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>Принципы комплексирования и гибкого зонирования. Позволят детям в соответствии с интересами и желаниями свободно заниматься разными видами деятельности (рисованием, конструированием, музыкой).</w:t>
      </w:r>
    </w:p>
    <w:p w:rsidR="0095239A" w:rsidRPr="00520C35" w:rsidRDefault="0095239A" w:rsidP="0095239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>Принцип эмоциональности среды. Индивидуальная комфортность и эмоциональное благополучие каждого ребенка повышает функциональную активность детей.</w:t>
      </w:r>
    </w:p>
    <w:p w:rsidR="0095239A" w:rsidRPr="00520C35" w:rsidRDefault="0095239A" w:rsidP="0095239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>Принцип сочетания привычных и неординарных элементов эстетической организации среды помогает осваивать начала специфики жанров искусства.</w:t>
      </w:r>
    </w:p>
    <w:p w:rsidR="0095239A" w:rsidRPr="00520C35" w:rsidRDefault="0095239A" w:rsidP="0095239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>Принцип учета возрастных, индивидуальных и половых особенностей и интересов детей. Предполагает представление возможностей, как для мальчиков, так и для девочек.</w:t>
      </w:r>
    </w:p>
    <w:p w:rsidR="0095239A" w:rsidRPr="00520C35" w:rsidRDefault="0095239A" w:rsidP="0095239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>Принцип функциональности оборудования. Возможность гибкого вариативного использования в разных игровых ситуациях, возможность использования в качестве средств обучения детей.</w:t>
      </w:r>
    </w:p>
    <w:p w:rsidR="0095239A" w:rsidRPr="00520C35" w:rsidRDefault="0095239A" w:rsidP="0095239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 xml:space="preserve">Принцип безопасности. При подборе, изготовлении наглядного материала, дидактических игр, всего оборудования, обращаю внимание на безопасность. Наши дети очень непредсказуемые, в большинстве </w:t>
      </w:r>
      <w:proofErr w:type="spellStart"/>
      <w:r w:rsidRPr="00520C35">
        <w:rPr>
          <w:rFonts w:ascii="Times New Roman" w:hAnsi="Times New Roman"/>
          <w:sz w:val="28"/>
          <w:szCs w:val="28"/>
        </w:rPr>
        <w:t>гиперактивны</w:t>
      </w:r>
      <w:proofErr w:type="spellEnd"/>
      <w:r w:rsidRPr="00520C35">
        <w:rPr>
          <w:rFonts w:ascii="Times New Roman" w:hAnsi="Times New Roman"/>
          <w:sz w:val="28"/>
          <w:szCs w:val="28"/>
        </w:rPr>
        <w:t xml:space="preserve">, много побочных соматических заболеваний. Игрушки не должны иметь легковоспламеняющихся, </w:t>
      </w:r>
      <w:proofErr w:type="spellStart"/>
      <w:r w:rsidRPr="00520C35">
        <w:rPr>
          <w:rFonts w:ascii="Times New Roman" w:hAnsi="Times New Roman"/>
          <w:sz w:val="28"/>
          <w:szCs w:val="28"/>
        </w:rPr>
        <w:t>дурнопахнущих</w:t>
      </w:r>
      <w:proofErr w:type="spellEnd"/>
      <w:r w:rsidRPr="00520C35">
        <w:rPr>
          <w:rFonts w:ascii="Times New Roman" w:hAnsi="Times New Roman"/>
          <w:sz w:val="28"/>
          <w:szCs w:val="28"/>
        </w:rPr>
        <w:t xml:space="preserve"> веществ, острых углов, режущих краев. Печатный шрифт не менее 6мм в высоту. Мягкие игрушки выполнены только из натурального материала, деревянные поверхности хорошо отшлифованы, исключено использование стекла, работа с ножницами только под контролем воспитателя.</w:t>
      </w:r>
    </w:p>
    <w:p w:rsidR="0095239A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Pr="00520C35">
        <w:rPr>
          <w:rFonts w:ascii="Times New Roman" w:hAnsi="Times New Roman"/>
          <w:sz w:val="28"/>
          <w:szCs w:val="28"/>
        </w:rPr>
        <w:t>материально-техничес</w:t>
      </w:r>
      <w:r>
        <w:rPr>
          <w:rFonts w:ascii="Times New Roman" w:hAnsi="Times New Roman"/>
          <w:sz w:val="28"/>
          <w:szCs w:val="28"/>
        </w:rPr>
        <w:t xml:space="preserve">кая и методическая база </w:t>
      </w:r>
      <w:r w:rsidRPr="00520C35">
        <w:rPr>
          <w:rFonts w:ascii="Times New Roman" w:hAnsi="Times New Roman"/>
          <w:sz w:val="28"/>
          <w:szCs w:val="28"/>
        </w:rPr>
        <w:t xml:space="preserve"> отвечает основным задачам коррекционно-развивающего процесса. В связи с этим среди требований целесообразно выделить несколько критериев, по которым происходит организация рабочего пространства специалиста:</w:t>
      </w:r>
    </w:p>
    <w:p w:rsidR="0095239A" w:rsidRPr="00520C35" w:rsidRDefault="0095239A" w:rsidP="0095239A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>Научность – обеспечение методической базы деятельности специалиста, соблюдение квалификационных и методических требований.</w:t>
      </w:r>
    </w:p>
    <w:p w:rsidR="0095239A" w:rsidRPr="00520C35" w:rsidRDefault="0095239A" w:rsidP="0095239A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 xml:space="preserve">Здоровьесбережение – соблюдение нормативных требований </w:t>
      </w:r>
      <w:proofErr w:type="spellStart"/>
      <w:r w:rsidRPr="00520C35">
        <w:rPr>
          <w:rFonts w:ascii="Times New Roman" w:hAnsi="Times New Roman"/>
          <w:sz w:val="28"/>
          <w:szCs w:val="28"/>
        </w:rPr>
        <w:t>САНПиНа</w:t>
      </w:r>
      <w:proofErr w:type="spellEnd"/>
      <w:r w:rsidRPr="00520C35">
        <w:rPr>
          <w:rFonts w:ascii="Times New Roman" w:hAnsi="Times New Roman"/>
          <w:sz w:val="28"/>
          <w:szCs w:val="28"/>
        </w:rPr>
        <w:t xml:space="preserve"> (режимы освещения, проветривания и чистоты; требования к </w:t>
      </w:r>
      <w:r w:rsidRPr="00520C35">
        <w:rPr>
          <w:rFonts w:ascii="Times New Roman" w:hAnsi="Times New Roman"/>
          <w:sz w:val="28"/>
          <w:szCs w:val="28"/>
        </w:rPr>
        <w:lastRenderedPageBreak/>
        <w:t>мебели дошкольников; профилактика перегрузок; оптимальное соблюдение режимов занятий и отдыха; удовлетворение двигательной активности детей, проведение разнообразных по форме занятий)</w:t>
      </w:r>
      <w:r w:rsidRPr="00520C35">
        <w:rPr>
          <w:rFonts w:ascii="Times New Roman" w:hAnsi="Times New Roman"/>
          <w:b/>
          <w:sz w:val="28"/>
          <w:szCs w:val="28"/>
        </w:rPr>
        <w:t>.</w:t>
      </w:r>
    </w:p>
    <w:p w:rsidR="0095239A" w:rsidRPr="00520C35" w:rsidRDefault="0095239A" w:rsidP="0095239A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>Соответствие возрасту ребенка</w:t>
      </w:r>
      <w:r w:rsidRPr="00520C35">
        <w:rPr>
          <w:rFonts w:ascii="Times New Roman" w:hAnsi="Times New Roman"/>
          <w:b/>
          <w:sz w:val="28"/>
          <w:szCs w:val="28"/>
        </w:rPr>
        <w:t xml:space="preserve"> - </w:t>
      </w:r>
      <w:r w:rsidRPr="00520C35">
        <w:rPr>
          <w:rFonts w:ascii="Times New Roman" w:hAnsi="Times New Roman"/>
          <w:sz w:val="28"/>
          <w:szCs w:val="28"/>
        </w:rPr>
        <w:t>обеспечение условий, отвечающих возрастным и индивидуальным особенностям детей с ОВЗ.</w:t>
      </w:r>
    </w:p>
    <w:p w:rsidR="0095239A" w:rsidRPr="00520C35" w:rsidRDefault="0095239A" w:rsidP="0095239A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>Реабилитация – создание условий, максимально обеспечивающих коррекцию нарушений и компенсацию состояния.</w:t>
      </w: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>Следует выделить два аспекта организации рабочего поля специалиста – это организация пространства и организация среды внутри этого пространства.</w:t>
      </w:r>
    </w:p>
    <w:p w:rsidR="0095239A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b/>
          <w:sz w:val="28"/>
          <w:szCs w:val="28"/>
        </w:rPr>
        <w:t>Организация пространства</w:t>
      </w:r>
      <w:r w:rsidRPr="00520C35">
        <w:rPr>
          <w:rFonts w:ascii="Times New Roman" w:hAnsi="Times New Roman"/>
          <w:sz w:val="28"/>
          <w:szCs w:val="28"/>
        </w:rPr>
        <w:t xml:space="preserve"> предполагает создание рабочих зон кабинета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37F83">
        <w:rPr>
          <w:rFonts w:ascii="Times New Roman" w:hAnsi="Times New Roman"/>
          <w:sz w:val="28"/>
          <w:szCs w:val="28"/>
        </w:rPr>
        <w:t>логопеда</w:t>
      </w:r>
      <w:r w:rsidRPr="00520C35">
        <w:rPr>
          <w:rFonts w:ascii="Times New Roman" w:hAnsi="Times New Roman"/>
          <w:sz w:val="28"/>
          <w:szCs w:val="28"/>
        </w:rPr>
        <w:t xml:space="preserve">. </w:t>
      </w:r>
    </w:p>
    <w:p w:rsidR="0095239A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>В кабинете созданы две рабочие зоны по отношению</w:t>
      </w:r>
      <w:r w:rsidRPr="00520C35">
        <w:rPr>
          <w:rFonts w:ascii="Times New Roman" w:hAnsi="Times New Roman"/>
          <w:i/>
          <w:sz w:val="28"/>
          <w:szCs w:val="28"/>
        </w:rPr>
        <w:t xml:space="preserve"> к детям</w:t>
      </w:r>
      <w:r w:rsidRPr="00520C35">
        <w:rPr>
          <w:rFonts w:ascii="Times New Roman" w:hAnsi="Times New Roman"/>
          <w:sz w:val="28"/>
          <w:szCs w:val="28"/>
        </w:rPr>
        <w:t>:</w:t>
      </w: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5239A" w:rsidRPr="00520C35" w:rsidRDefault="0095239A" w:rsidP="0095239A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520C35">
        <w:rPr>
          <w:rFonts w:ascii="Times New Roman" w:hAnsi="Times New Roman"/>
          <w:sz w:val="28"/>
          <w:szCs w:val="28"/>
        </w:rPr>
        <w:t>Учебная</w:t>
      </w:r>
      <w:proofErr w:type="gramEnd"/>
      <w:r w:rsidRPr="00520C35">
        <w:rPr>
          <w:rFonts w:ascii="Times New Roman" w:hAnsi="Times New Roman"/>
          <w:sz w:val="28"/>
          <w:szCs w:val="28"/>
        </w:rPr>
        <w:t xml:space="preserve"> - обеспечивает место проведения занятий и содержит: столы и стулья по количеству детей в подгруппе (до 5-ти человек), магнитно-маркерную доску, рабочий стол учителя-дефектолога, учебные пособия, демонстративный и раздаточный материал. Учебная зона соответствует требованиям </w:t>
      </w:r>
      <w:proofErr w:type="spellStart"/>
      <w:r w:rsidRPr="00520C35">
        <w:rPr>
          <w:rFonts w:ascii="Times New Roman" w:hAnsi="Times New Roman"/>
          <w:sz w:val="28"/>
          <w:szCs w:val="28"/>
        </w:rPr>
        <w:t>САНПиНа</w:t>
      </w:r>
      <w:proofErr w:type="spellEnd"/>
      <w:r w:rsidRPr="00520C35">
        <w:rPr>
          <w:rFonts w:ascii="Times New Roman" w:hAnsi="Times New Roman"/>
          <w:sz w:val="28"/>
          <w:szCs w:val="28"/>
        </w:rPr>
        <w:t xml:space="preserve"> к учебному помещению.</w:t>
      </w:r>
    </w:p>
    <w:p w:rsidR="0095239A" w:rsidRPr="00520C35" w:rsidRDefault="0095239A" w:rsidP="0095239A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520C35">
        <w:rPr>
          <w:rFonts w:ascii="Times New Roman" w:hAnsi="Times New Roman"/>
          <w:sz w:val="28"/>
          <w:szCs w:val="28"/>
        </w:rPr>
        <w:t>Двигательная</w:t>
      </w:r>
      <w:proofErr w:type="gramEnd"/>
      <w:r w:rsidRPr="00520C35"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520C35">
        <w:rPr>
          <w:rFonts w:ascii="Times New Roman" w:hAnsi="Times New Roman"/>
          <w:sz w:val="28"/>
          <w:szCs w:val="28"/>
        </w:rPr>
        <w:t xml:space="preserve">обеспечивает соблюдение режима двигательной активности детей. </w:t>
      </w:r>
      <w:proofErr w:type="gramStart"/>
      <w:r w:rsidRPr="00520C35">
        <w:rPr>
          <w:rFonts w:ascii="Times New Roman" w:hAnsi="Times New Roman"/>
          <w:sz w:val="28"/>
          <w:szCs w:val="28"/>
        </w:rPr>
        <w:t>Оснащена</w:t>
      </w:r>
      <w:proofErr w:type="gramEnd"/>
      <w:r w:rsidRPr="00520C35">
        <w:rPr>
          <w:rFonts w:ascii="Times New Roman" w:hAnsi="Times New Roman"/>
          <w:sz w:val="28"/>
          <w:szCs w:val="28"/>
        </w:rPr>
        <w:t xml:space="preserve"> ковровым покрытием для проведения подвижных упражнений и игр. Зона может использоваться для проведения нестандартных по форме занятий, чередования работы за столом и упражнений на ковре.</w:t>
      </w:r>
    </w:p>
    <w:p w:rsidR="0095239A" w:rsidRPr="00520C35" w:rsidRDefault="0095239A" w:rsidP="0095239A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 xml:space="preserve">Игровая зона оборудована в группе. Обеспечивает проведение развивающей игровой деятельности и содержит оснащение игровым материалом развивающего характера в соответствии с возрастом детей. </w:t>
      </w:r>
    </w:p>
    <w:p w:rsidR="0095239A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 xml:space="preserve">По отношению к </w:t>
      </w:r>
      <w:r w:rsidRPr="00520C35">
        <w:rPr>
          <w:rFonts w:ascii="Times New Roman" w:hAnsi="Times New Roman"/>
          <w:i/>
          <w:sz w:val="28"/>
          <w:szCs w:val="28"/>
        </w:rPr>
        <w:t xml:space="preserve">деятельности специалиста </w:t>
      </w:r>
      <w:r w:rsidRPr="00520C35">
        <w:rPr>
          <w:rFonts w:ascii="Times New Roman" w:hAnsi="Times New Roman"/>
          <w:sz w:val="28"/>
          <w:szCs w:val="28"/>
        </w:rPr>
        <w:t>(в соответствии с направлениями ра</w:t>
      </w:r>
      <w:r w:rsidR="00A37F83">
        <w:rPr>
          <w:rFonts w:ascii="Times New Roman" w:hAnsi="Times New Roman"/>
          <w:sz w:val="28"/>
          <w:szCs w:val="28"/>
        </w:rPr>
        <w:t>боты учителя-логопеда</w:t>
      </w:r>
      <w:r>
        <w:rPr>
          <w:rFonts w:ascii="Times New Roman" w:hAnsi="Times New Roman"/>
          <w:sz w:val="28"/>
          <w:szCs w:val="28"/>
        </w:rPr>
        <w:t xml:space="preserve">) в </w:t>
      </w:r>
      <w:r w:rsidRPr="00520C35">
        <w:rPr>
          <w:rFonts w:ascii="Times New Roman" w:hAnsi="Times New Roman"/>
          <w:sz w:val="28"/>
          <w:szCs w:val="28"/>
        </w:rPr>
        <w:t xml:space="preserve"> кабинете можно выделить:</w:t>
      </w:r>
    </w:p>
    <w:p w:rsidR="0095239A" w:rsidRPr="00520C35" w:rsidRDefault="0095239A" w:rsidP="0095239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 xml:space="preserve">Диагностическую зону. </w:t>
      </w:r>
      <w:proofErr w:type="gramStart"/>
      <w:r w:rsidRPr="00520C35">
        <w:rPr>
          <w:rFonts w:ascii="Times New Roman" w:hAnsi="Times New Roman"/>
          <w:sz w:val="28"/>
          <w:szCs w:val="28"/>
        </w:rPr>
        <w:t>Оснащена</w:t>
      </w:r>
      <w:proofErr w:type="gramEnd"/>
      <w:r w:rsidRPr="00520C35">
        <w:rPr>
          <w:rFonts w:ascii="Times New Roman" w:hAnsi="Times New Roman"/>
          <w:sz w:val="28"/>
          <w:szCs w:val="28"/>
        </w:rPr>
        <w:t xml:space="preserve"> специализированным инструментарием в соответствии с методическими требованиями к проведению дефектологическ</w:t>
      </w:r>
      <w:r>
        <w:rPr>
          <w:rFonts w:ascii="Times New Roman" w:hAnsi="Times New Roman"/>
          <w:sz w:val="28"/>
          <w:szCs w:val="28"/>
        </w:rPr>
        <w:t>ого обследования воспитанников</w:t>
      </w:r>
      <w:r w:rsidRPr="00520C35">
        <w:rPr>
          <w:rFonts w:ascii="Times New Roman" w:hAnsi="Times New Roman"/>
          <w:sz w:val="28"/>
          <w:szCs w:val="28"/>
        </w:rPr>
        <w:t>.</w:t>
      </w:r>
    </w:p>
    <w:p w:rsidR="0095239A" w:rsidRPr="00520C35" w:rsidRDefault="0095239A" w:rsidP="0095239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>Коррекционно-развивающую зону. Она содержит специально подобранный материал (пособия, игровые средства, дидактический и раздаточный материал) для развития и коррекции учебно-познавательной деятельности детей.</w:t>
      </w:r>
    </w:p>
    <w:p w:rsidR="0095239A" w:rsidRPr="00520C35" w:rsidRDefault="0095239A" w:rsidP="0095239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>Консультативную зону. В кабинете создано рабочее место для проведения консультаций.</w:t>
      </w:r>
    </w:p>
    <w:p w:rsidR="0095239A" w:rsidRPr="00520C35" w:rsidRDefault="0095239A" w:rsidP="0095239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>Методическую зону. Оснащена специально подобранными изданиями книг, пособий, журналов, обеспечивающими научность деятельности специалиста, учебными и развивающими программами, нормативными документами и содержит оформленную текущую докуме</w:t>
      </w:r>
      <w:r>
        <w:rPr>
          <w:rFonts w:ascii="Times New Roman" w:hAnsi="Times New Roman"/>
          <w:sz w:val="28"/>
          <w:szCs w:val="28"/>
        </w:rPr>
        <w:t xml:space="preserve">нтацию </w:t>
      </w:r>
      <w:r>
        <w:rPr>
          <w:rFonts w:ascii="Times New Roman" w:hAnsi="Times New Roman"/>
          <w:sz w:val="28"/>
          <w:szCs w:val="28"/>
        </w:rPr>
        <w:lastRenderedPageBreak/>
        <w:t xml:space="preserve">дефектолога. </w:t>
      </w:r>
      <w:r w:rsidRPr="00520C35">
        <w:rPr>
          <w:rFonts w:ascii="Times New Roman" w:hAnsi="Times New Roman"/>
          <w:sz w:val="28"/>
          <w:szCs w:val="28"/>
        </w:rPr>
        <w:t>Данная зона</w:t>
      </w:r>
      <w:r>
        <w:rPr>
          <w:rFonts w:ascii="Times New Roman" w:hAnsi="Times New Roman"/>
          <w:sz w:val="28"/>
          <w:szCs w:val="28"/>
        </w:rPr>
        <w:t>,</w:t>
      </w:r>
      <w:r w:rsidRPr="00520C35">
        <w:rPr>
          <w:rFonts w:ascii="Times New Roman" w:hAnsi="Times New Roman"/>
          <w:sz w:val="28"/>
          <w:szCs w:val="28"/>
        </w:rPr>
        <w:t xml:space="preserve"> отвечает задачам организационно-планирующей деятельности специалиста и содержит также рабочий стол, полки и шкафы для хранения материалов.</w:t>
      </w:r>
    </w:p>
    <w:p w:rsidR="0095239A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b/>
          <w:sz w:val="28"/>
          <w:szCs w:val="28"/>
        </w:rPr>
        <w:t>Организация среды</w:t>
      </w:r>
      <w:r w:rsidRPr="00520C35">
        <w:rPr>
          <w:rFonts w:ascii="Times New Roman" w:hAnsi="Times New Roman"/>
          <w:sz w:val="28"/>
          <w:szCs w:val="28"/>
        </w:rPr>
        <w:t xml:space="preserve"> – это специальное оборудование центров (зон), направленное на компенсацию состояния детей с ОВЗ. В кабинете созданы следующие центры:</w:t>
      </w: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b/>
          <w:i/>
          <w:sz w:val="28"/>
          <w:szCs w:val="28"/>
        </w:rPr>
        <w:t xml:space="preserve">Центр сенсорного развития </w:t>
      </w:r>
      <w:r w:rsidRPr="00520C35">
        <w:rPr>
          <w:rFonts w:ascii="Times New Roman" w:hAnsi="Times New Roman"/>
          <w:sz w:val="28"/>
          <w:szCs w:val="28"/>
        </w:rPr>
        <w:t xml:space="preserve">– обеспечивает развитие и коррекцию отдельных сенсорных систем. Данная среда максимально насыщается материалами, стимулирующими сенсорное развитие. </w:t>
      </w: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0C35">
        <w:rPr>
          <w:rFonts w:ascii="Times New Roman" w:hAnsi="Times New Roman"/>
          <w:sz w:val="28"/>
          <w:szCs w:val="28"/>
        </w:rPr>
        <w:t xml:space="preserve">- Материал для развития зрительной функции (цвет, форма, величина, целостность и </w:t>
      </w:r>
      <w:proofErr w:type="spellStart"/>
      <w:r w:rsidRPr="00520C35">
        <w:rPr>
          <w:rFonts w:ascii="Times New Roman" w:hAnsi="Times New Roman"/>
          <w:sz w:val="28"/>
          <w:szCs w:val="28"/>
        </w:rPr>
        <w:t>дифференцированность</w:t>
      </w:r>
      <w:proofErr w:type="spellEnd"/>
      <w:r w:rsidRPr="00520C35">
        <w:rPr>
          <w:rFonts w:ascii="Times New Roman" w:hAnsi="Times New Roman"/>
          <w:sz w:val="28"/>
          <w:szCs w:val="28"/>
        </w:rPr>
        <w:t xml:space="preserve"> зрительных образов): наборы цветных предметов; мозаики; пирамидки; наборы геометрических фигур; парные картинки, буквенные и цифровые лото; трафареты и вкладыши к ним в виде целостных и разрезных предметных изображений и геометрических фигур; разрезные картинки (</w:t>
      </w:r>
      <w:proofErr w:type="spellStart"/>
      <w:r w:rsidRPr="00520C35">
        <w:rPr>
          <w:rFonts w:ascii="Times New Roman" w:hAnsi="Times New Roman"/>
          <w:sz w:val="28"/>
          <w:szCs w:val="28"/>
        </w:rPr>
        <w:t>пазлы</w:t>
      </w:r>
      <w:proofErr w:type="spellEnd"/>
      <w:r w:rsidRPr="00520C35">
        <w:rPr>
          <w:rFonts w:ascii="Times New Roman" w:hAnsi="Times New Roman"/>
          <w:sz w:val="28"/>
          <w:szCs w:val="28"/>
        </w:rPr>
        <w:t>); зашумленные, наложенные, теневые, контурные изображения;</w:t>
      </w:r>
      <w:proofErr w:type="gramEnd"/>
      <w:r w:rsidRPr="00520C35">
        <w:rPr>
          <w:rFonts w:ascii="Times New Roman" w:hAnsi="Times New Roman"/>
          <w:sz w:val="28"/>
          <w:szCs w:val="28"/>
        </w:rPr>
        <w:t xml:space="preserve"> картинки с реалистичными и стилизованными изображениями.</w:t>
      </w: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0C35">
        <w:rPr>
          <w:rFonts w:ascii="Times New Roman" w:hAnsi="Times New Roman"/>
          <w:sz w:val="28"/>
          <w:szCs w:val="28"/>
        </w:rPr>
        <w:t xml:space="preserve">- Материал для развития </w:t>
      </w:r>
      <w:r w:rsidRPr="00520C35">
        <w:rPr>
          <w:rFonts w:ascii="Times New Roman" w:hAnsi="Times New Roman"/>
          <w:i/>
          <w:sz w:val="28"/>
          <w:szCs w:val="28"/>
        </w:rPr>
        <w:t>слуховой функции</w:t>
      </w:r>
      <w:r w:rsidRPr="00520C3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20C35">
        <w:rPr>
          <w:rFonts w:ascii="Times New Roman" w:hAnsi="Times New Roman"/>
          <w:sz w:val="28"/>
          <w:szCs w:val="28"/>
        </w:rPr>
        <w:t>звукоразличение</w:t>
      </w:r>
      <w:proofErr w:type="spellEnd"/>
      <w:r w:rsidRPr="00520C35">
        <w:rPr>
          <w:rFonts w:ascii="Times New Roman" w:hAnsi="Times New Roman"/>
          <w:sz w:val="28"/>
          <w:szCs w:val="28"/>
        </w:rPr>
        <w:t xml:space="preserve"> и идентификация, фонематический слух; слуховое внимание и память): записи со звуками природы, животных, музыкальных инструментов; музыкальные инструменты; звуковые игрушки, игровые пособия «Звуковое лото», «Назови и подбери» и др.</w:t>
      </w:r>
      <w:proofErr w:type="gramEnd"/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 xml:space="preserve">- Материал для развития </w:t>
      </w:r>
      <w:r w:rsidRPr="00520C35">
        <w:rPr>
          <w:rFonts w:ascii="Times New Roman" w:hAnsi="Times New Roman"/>
          <w:i/>
          <w:sz w:val="28"/>
          <w:szCs w:val="28"/>
        </w:rPr>
        <w:t>тактильного и тактильно-кинестетического восприятия:</w:t>
      </w:r>
      <w:r w:rsidRPr="00520C35">
        <w:rPr>
          <w:rFonts w:ascii="Times New Roman" w:hAnsi="Times New Roman"/>
          <w:sz w:val="28"/>
          <w:szCs w:val="28"/>
        </w:rPr>
        <w:t xml:space="preserve"> различные виды массажных инструментов; наборы контрастных по текстуре материалов для касания; наборы мячей с различной фактурой поверхностей; тактильные дощечки; ванночка и игрушки для игры с водой; контейнер с фасолью и различными крупами; наборы образных объемных игрушек в мешочке; наборы геометрических форм в мешочке; пособие «Почтовый ящик».</w:t>
      </w: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b/>
          <w:i/>
          <w:sz w:val="28"/>
          <w:szCs w:val="28"/>
        </w:rPr>
        <w:t xml:space="preserve">Моторно-двигательный центр </w:t>
      </w:r>
      <w:r w:rsidRPr="00520C35">
        <w:rPr>
          <w:rFonts w:ascii="Times New Roman" w:hAnsi="Times New Roman"/>
          <w:sz w:val="28"/>
          <w:szCs w:val="28"/>
        </w:rPr>
        <w:t xml:space="preserve"> – обеспечивает развитие и коррекцию мелкой и общей моторики. Данная среда насыщается материалами, стимулирующими моторное развитие. </w:t>
      </w: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0C35">
        <w:rPr>
          <w:rFonts w:ascii="Times New Roman" w:hAnsi="Times New Roman"/>
          <w:sz w:val="28"/>
          <w:szCs w:val="28"/>
        </w:rPr>
        <w:t xml:space="preserve">- Материалы для развития </w:t>
      </w:r>
      <w:r w:rsidRPr="00520C35">
        <w:rPr>
          <w:rFonts w:ascii="Times New Roman" w:hAnsi="Times New Roman"/>
          <w:i/>
          <w:sz w:val="28"/>
          <w:szCs w:val="28"/>
        </w:rPr>
        <w:t>мелкой моторики</w:t>
      </w:r>
      <w:r w:rsidRPr="00520C35">
        <w:rPr>
          <w:rFonts w:ascii="Times New Roman" w:hAnsi="Times New Roman"/>
          <w:sz w:val="28"/>
          <w:szCs w:val="28"/>
        </w:rPr>
        <w:t xml:space="preserve">: наборы мелких предметов, природный материал, пластилин, трафареты, обводки, массажные мячи, молнии, пособия с пуговицами, счетные палочки, шнуровки, лабиринты, конструкторы, наборы прищепок, «Мозаика для развития пальцев», «Напольная мозаика», пособия для развития </w:t>
      </w:r>
      <w:proofErr w:type="spellStart"/>
      <w:r w:rsidRPr="00520C35">
        <w:rPr>
          <w:rFonts w:ascii="Times New Roman" w:hAnsi="Times New Roman"/>
          <w:sz w:val="28"/>
          <w:szCs w:val="28"/>
        </w:rPr>
        <w:t>графомоторных</w:t>
      </w:r>
      <w:proofErr w:type="spellEnd"/>
      <w:r w:rsidRPr="00520C35">
        <w:rPr>
          <w:rFonts w:ascii="Times New Roman" w:hAnsi="Times New Roman"/>
          <w:sz w:val="28"/>
          <w:szCs w:val="28"/>
        </w:rPr>
        <w:t xml:space="preserve"> функций (прописи буквенные и цифровые, штриховки, пособие «Тренируем пальчики»), картотека пальчиковых игр и др.</w:t>
      </w:r>
      <w:proofErr w:type="gramEnd"/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lastRenderedPageBreak/>
        <w:t xml:space="preserve">- Материалы для развития </w:t>
      </w:r>
      <w:r w:rsidRPr="00520C35">
        <w:rPr>
          <w:rFonts w:ascii="Times New Roman" w:hAnsi="Times New Roman"/>
          <w:i/>
          <w:sz w:val="28"/>
          <w:szCs w:val="28"/>
        </w:rPr>
        <w:t>общей моторики</w:t>
      </w:r>
      <w:r w:rsidRPr="00520C35">
        <w:rPr>
          <w:rFonts w:ascii="Times New Roman" w:hAnsi="Times New Roman"/>
          <w:sz w:val="28"/>
          <w:szCs w:val="28"/>
        </w:rPr>
        <w:t xml:space="preserve">: комплексы профилактических физических упражнений; мячи, сухой бассейн, игры на полу «Черепаха», «Шарик в лабиринте», «Кочки на болоте» и др. </w:t>
      </w: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520C35">
        <w:rPr>
          <w:rFonts w:ascii="Times New Roman" w:hAnsi="Times New Roman"/>
          <w:b/>
          <w:i/>
          <w:sz w:val="28"/>
          <w:szCs w:val="28"/>
        </w:rPr>
        <w:t>Учебно-познавательный центр</w:t>
      </w:r>
      <w:r w:rsidRPr="00520C35">
        <w:rPr>
          <w:rFonts w:ascii="Times New Roman" w:hAnsi="Times New Roman"/>
          <w:sz w:val="28"/>
          <w:szCs w:val="28"/>
        </w:rPr>
        <w:t xml:space="preserve"> – обеспечивает развитие и коррекцию когнитивных процессов, формирование учебных знаний, умений и навыков. Данная среда максимально насыщается материалами, стимулирующими умственное и когнитивное развитие. </w:t>
      </w: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 xml:space="preserve">- Материалы для развития памяти и внимания: дидактические игры на развитие памяти и внимания: «Запомни и назови», «Опосредованное запоминание», «Найди отличия», «Найди пару», «Лабиринты» и др. </w:t>
      </w: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 xml:space="preserve">- Материалы для развития мышления: развивающие пособия «Логические блоки </w:t>
      </w:r>
      <w:proofErr w:type="spellStart"/>
      <w:r w:rsidRPr="00520C35">
        <w:rPr>
          <w:rFonts w:ascii="Times New Roman" w:hAnsi="Times New Roman"/>
          <w:sz w:val="28"/>
          <w:szCs w:val="28"/>
        </w:rPr>
        <w:t>Дьенеша</w:t>
      </w:r>
      <w:proofErr w:type="spellEnd"/>
      <w:r w:rsidRPr="00520C35">
        <w:rPr>
          <w:rFonts w:ascii="Times New Roman" w:hAnsi="Times New Roman"/>
          <w:sz w:val="28"/>
          <w:szCs w:val="28"/>
        </w:rPr>
        <w:t>»</w:t>
      </w:r>
      <w:proofErr w:type="gramStart"/>
      <w:r w:rsidRPr="00520C35">
        <w:rPr>
          <w:rFonts w:ascii="Times New Roman" w:hAnsi="Times New Roman"/>
          <w:sz w:val="28"/>
          <w:szCs w:val="28"/>
        </w:rPr>
        <w:t>,п</w:t>
      </w:r>
      <w:proofErr w:type="gramEnd"/>
      <w:r w:rsidRPr="00520C35">
        <w:rPr>
          <w:rFonts w:ascii="Times New Roman" w:hAnsi="Times New Roman"/>
          <w:sz w:val="28"/>
          <w:szCs w:val="28"/>
        </w:rPr>
        <w:t xml:space="preserve">алочки </w:t>
      </w:r>
      <w:proofErr w:type="spellStart"/>
      <w:r w:rsidRPr="00520C35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520C35">
        <w:rPr>
          <w:rFonts w:ascii="Times New Roman" w:hAnsi="Times New Roman"/>
          <w:sz w:val="28"/>
          <w:szCs w:val="28"/>
        </w:rPr>
        <w:t xml:space="preserve">,  развивающие игры Никитина «Сложи узор», «Сложи квадрат»; «Установление закономерностей», «Логические задачи», «Аналогии», «Классификация», «Четвертый лишний», «Нелепицы», «Последовательность событий»; пособия с пословицами и поговорками; сюжетные картинки с очевидным и скрытым смыслом; серии картинок, связанных единым сюжетом; рисунки с эмоциями людей и сюжеты, раскрывающие эмоции;конструкторы; </w:t>
      </w:r>
      <w:proofErr w:type="gramStart"/>
      <w:r w:rsidRPr="00520C35">
        <w:rPr>
          <w:rFonts w:ascii="Times New Roman" w:hAnsi="Times New Roman"/>
          <w:sz w:val="28"/>
          <w:szCs w:val="28"/>
        </w:rPr>
        <w:t xml:space="preserve">мозаика; </w:t>
      </w:r>
      <w:r w:rsidRPr="00520C35">
        <w:rPr>
          <w:rFonts w:ascii="Times New Roman" w:hAnsi="Times New Roman"/>
          <w:bCs/>
          <w:sz w:val="28"/>
          <w:szCs w:val="28"/>
        </w:rPr>
        <w:t>набор предметов-орудий: сачок, удочка, палочка с колечком, палочка с крючком, палочка с вилкой и другие; сюжетные игрушки; набор игрушек (пластмассовых и деревянных), имитирующих орудия труда - молоток, гаечный ключ, отвёртка; неваляшки; заводные игрушки; колокольчики, погремушки; пластмассовые игрушки; сюжетные и предметные иллюстрации для развития наглядно-образного и элементов логического мышления; различные варианты настольных игр на развитие элементов логического мышления;</w:t>
      </w:r>
      <w:proofErr w:type="gramEnd"/>
      <w:r w:rsidRPr="00520C35">
        <w:rPr>
          <w:rFonts w:ascii="Times New Roman" w:hAnsi="Times New Roman"/>
          <w:bCs/>
          <w:sz w:val="28"/>
          <w:szCs w:val="28"/>
        </w:rPr>
        <w:t xml:space="preserve"> книги, содержащие произведения для развития наглядно-образного и элементов логического мышления.</w:t>
      </w: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>- Материалы для развития речи и представлений об окружающем: картотека «Артикуляционная гимнастика», предметные и сюжетные картинки, плакаты по всем лексическим темам; опорные схемы для пересказов, рассказов-описаний; наглядный материал сезонных изменений в природе; демонстрационный и раздаточный материал по тематике раздела; уголок «Наша библиотека»; различные варианты дидактических игр и книг по развитию речи.</w:t>
      </w:r>
    </w:p>
    <w:p w:rsidR="0095239A" w:rsidRPr="00520C35" w:rsidRDefault="0095239A" w:rsidP="0095239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95239A" w:rsidRPr="00520C35" w:rsidRDefault="0095239A" w:rsidP="0095239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20C35">
        <w:rPr>
          <w:sz w:val="28"/>
          <w:szCs w:val="28"/>
        </w:rPr>
        <w:t>- Материалы для формирования учебных навыков.</w:t>
      </w:r>
    </w:p>
    <w:p w:rsidR="0095239A" w:rsidRPr="00520C35" w:rsidRDefault="0095239A" w:rsidP="0095239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20C35">
        <w:rPr>
          <w:color w:val="000000"/>
          <w:sz w:val="28"/>
          <w:szCs w:val="28"/>
          <w:shd w:val="clear" w:color="auto" w:fill="FFFFFF"/>
        </w:rPr>
        <w:t>П</w:t>
      </w:r>
      <w:r w:rsidRPr="00520C35">
        <w:rPr>
          <w:sz w:val="28"/>
          <w:szCs w:val="28"/>
        </w:rPr>
        <w:t>особия по ФЭМП: материал для обучения детей счету; для упражнений в распознавании величины предметов; для упражнений детей в распознавании формы предметов и геометрических фигур; пособия для упражнения детей в пространственной ориентировке и ориентировке во времени.</w:t>
      </w: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0C35">
        <w:rPr>
          <w:rFonts w:ascii="Times New Roman" w:hAnsi="Times New Roman"/>
          <w:sz w:val="28"/>
          <w:szCs w:val="28"/>
        </w:rPr>
        <w:lastRenderedPageBreak/>
        <w:t>Счетный материал (яблоки, груши, листья, морковки, зайцы, мячи, матрешки, елки, гуси и др.); мелкие предметы, объемные и плоскостные, одинаковые и разные по цвету, размеру, форме, материалу; наборы геометрических фигур, плоских и объемных, одинакового и разного цвета, размера; наборы  счетных палочек, цифр; карточки и таблицы, модели («числовая лесенка», календарь и др.);</w:t>
      </w:r>
      <w:proofErr w:type="gramEnd"/>
      <w:r w:rsidRPr="00520C35">
        <w:rPr>
          <w:rFonts w:ascii="Times New Roman" w:hAnsi="Times New Roman"/>
          <w:sz w:val="28"/>
          <w:szCs w:val="28"/>
        </w:rPr>
        <w:t xml:space="preserve"> логические блоки; математический поезд, панно и картинки для составления и решения арифметических задач; карточки с цифрами и знаками +, —, =, &gt;, &lt;; кубики с цифрами и знаками; магнитная доска с комплектом геометрических фигур, цифр, знаков, плоских предметных изображений.</w:t>
      </w: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грамоте: с</w:t>
      </w:r>
      <w:r w:rsidRPr="00520C35">
        <w:rPr>
          <w:rFonts w:ascii="Times New Roman" w:hAnsi="Times New Roman"/>
          <w:sz w:val="28"/>
          <w:szCs w:val="28"/>
        </w:rPr>
        <w:t>хемы слов, условные обозначения звуков, звуковые домики, карточки с буквами, магнитная доска с набором букв, предметные картинки различной тематики</w:t>
      </w:r>
      <w:r>
        <w:rPr>
          <w:rFonts w:ascii="Times New Roman" w:hAnsi="Times New Roman"/>
          <w:sz w:val="28"/>
          <w:szCs w:val="28"/>
        </w:rPr>
        <w:t>.</w:t>
      </w:r>
    </w:p>
    <w:p w:rsidR="0095239A" w:rsidRPr="00520C35" w:rsidRDefault="0095239A" w:rsidP="009523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20C35">
        <w:rPr>
          <w:rFonts w:ascii="Times New Roman" w:hAnsi="Times New Roman"/>
          <w:sz w:val="28"/>
          <w:szCs w:val="28"/>
        </w:rPr>
        <w:t>Предметно-развивающая среда в кабинете постоянно обновляется, видоизменяется в зависимости от возраста детей, сезона, изучаемой темы, потребностей и интересов детей.</w:t>
      </w:r>
    </w:p>
    <w:p w:rsidR="008B4FDC" w:rsidRDefault="008B4FDC"/>
    <w:sectPr w:rsidR="008B4FDC" w:rsidSect="006D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2BA6"/>
    <w:multiLevelType w:val="hybridMultilevel"/>
    <w:tmpl w:val="52DE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169E4"/>
    <w:multiLevelType w:val="hybridMultilevel"/>
    <w:tmpl w:val="5B36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71D01"/>
    <w:multiLevelType w:val="hybridMultilevel"/>
    <w:tmpl w:val="D2824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4A008C"/>
    <w:multiLevelType w:val="hybridMultilevel"/>
    <w:tmpl w:val="692E7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239A"/>
    <w:rsid w:val="006D583E"/>
    <w:rsid w:val="008B4FDC"/>
    <w:rsid w:val="0095239A"/>
    <w:rsid w:val="00A37F83"/>
    <w:rsid w:val="00BC6E54"/>
    <w:rsid w:val="00DA4EF2"/>
    <w:rsid w:val="00FC0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95239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DS</cp:lastModifiedBy>
  <cp:revision>5</cp:revision>
  <dcterms:created xsi:type="dcterms:W3CDTF">2022-03-02T03:54:00Z</dcterms:created>
  <dcterms:modified xsi:type="dcterms:W3CDTF">2022-03-02T05:10:00Z</dcterms:modified>
</cp:coreProperties>
</file>